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46BD" w14:textId="0BE13303" w:rsidR="00A50D33" w:rsidRDefault="00FB74C1" w:rsidP="00CF7AE9">
      <w:pPr>
        <w:spacing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A6FE64" wp14:editId="3EC85E87">
                <wp:simplePos x="0" y="0"/>
                <wp:positionH relativeFrom="column">
                  <wp:posOffset>3939161</wp:posOffset>
                </wp:positionH>
                <wp:positionV relativeFrom="paragraph">
                  <wp:posOffset>1355928</wp:posOffset>
                </wp:positionV>
                <wp:extent cx="2909570" cy="3327400"/>
                <wp:effectExtent l="0" t="0" r="24130" b="2540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A1DA" w14:textId="4EA3D83B" w:rsidR="00706B6E" w:rsidRDefault="000304DE">
                            <w:pPr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  <w:t>FINAL CONFERENCE</w:t>
                            </w:r>
                          </w:p>
                          <w:p w14:paraId="2BB2F129" w14:textId="69DEEFCB" w:rsidR="00DC285B" w:rsidRPr="000304DE" w:rsidRDefault="000304DE" w:rsidP="000304D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On June 16th, the final event took place in the international leisure and educational </w:t>
                            </w:r>
                            <w:proofErr w:type="spellStart"/>
                            <w:r w:rsidRPr="000304DE">
                              <w:rPr>
                                <w:sz w:val="24"/>
                                <w:szCs w:val="24"/>
                              </w:rPr>
                              <w:t>center</w:t>
                            </w:r>
                            <w:proofErr w:type="spellEnd"/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 "</w:t>
                            </w:r>
                            <w:proofErr w:type="spellStart"/>
                            <w:r w:rsidRPr="000304DE">
                              <w:rPr>
                                <w:sz w:val="24"/>
                                <w:szCs w:val="24"/>
                              </w:rPr>
                              <w:t>lütt</w:t>
                            </w:r>
                            <w:proofErr w:type="spellEnd"/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4DE">
                              <w:rPr>
                                <w:sz w:val="24"/>
                                <w:szCs w:val="24"/>
                              </w:rPr>
                              <w:t>pütt</w:t>
                            </w:r>
                            <w:proofErr w:type="spellEnd"/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" of the </w:t>
                            </w:r>
                            <w:proofErr w:type="spellStart"/>
                            <w:r w:rsidRPr="000304DE">
                              <w:rPr>
                                <w:sz w:val="24"/>
                                <w:szCs w:val="24"/>
                              </w:rPr>
                              <w:t>Jugendförderverein</w:t>
                            </w:r>
                            <w:proofErr w:type="spellEnd"/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. The project results were presented in cinema style with popcorn and cotton candy. The films shot by </w:t>
                            </w:r>
                            <w:proofErr w:type="spellStart"/>
                            <w:r w:rsidRPr="000304DE">
                              <w:rPr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4DE">
                              <w:rPr>
                                <w:sz w:val="24"/>
                                <w:szCs w:val="24"/>
                              </w:rPr>
                              <w:t>ung</w:t>
                            </w:r>
                            <w:proofErr w:type="spellEnd"/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 people in the project were also shown. There were information booths where attendees could learn more about the areas of filmmaking: film capture and editing, sound recording and editing, storytelling, reels and online self-expression, selfie sticks and ring lights for better shots and much more. The event was well attended with over 60 participants</w:t>
                            </w:r>
                            <w:r w:rsidRPr="000304D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CE1862" w14:textId="77777777" w:rsidR="00DC285B" w:rsidRDefault="00DC285B">
                            <w:pPr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</w:pPr>
                          </w:p>
                          <w:p w14:paraId="0A5E6B5D" w14:textId="77777777" w:rsidR="00DC285B" w:rsidRDefault="00DC285B">
                            <w:pPr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</w:pPr>
                          </w:p>
                          <w:p w14:paraId="17AC63C8" w14:textId="77777777" w:rsidR="00DC285B" w:rsidRPr="00EB0B71" w:rsidRDefault="00DC285B">
                            <w:pPr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</w:pPr>
                          </w:p>
                          <w:p w14:paraId="3D8C6F46" w14:textId="77777777" w:rsidR="004D1D78" w:rsidRPr="00E62934" w:rsidRDefault="004D1D78" w:rsidP="004D1D78">
                            <w:pPr>
                              <w:pStyle w:val="Akapitzlist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55BD593" w14:textId="77777777" w:rsidR="00D4671D" w:rsidRPr="00D4671D" w:rsidRDefault="00D4671D" w:rsidP="00D4671D">
                            <w:pPr>
                              <w:spacing w:line="276" w:lineRule="auto"/>
                              <w:ind w:left="360"/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6FE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15pt;margin-top:106.75pt;width:229.1pt;height:26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" strokecolor="white [3212]">
                <v:textbox>
                  <w:txbxContent>
                    <w:p w14:paraId="7C83A1DA" w14:textId="4EA3D83B" w:rsidR="00706B6E" w:rsidRDefault="000304DE">
                      <w:pPr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</w:pPr>
                      <w:r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  <w:t>FINAL CONFERENCE</w:t>
                      </w:r>
                    </w:p>
                    <w:p w14:paraId="2BB2F129" w14:textId="69DEEFCB" w:rsidR="00DC285B" w:rsidRPr="000304DE" w:rsidRDefault="000304DE" w:rsidP="000304D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04DE">
                        <w:rPr>
                          <w:sz w:val="24"/>
                          <w:szCs w:val="24"/>
                        </w:rPr>
                        <w:t xml:space="preserve">On June 16th, the final event took place in the international leisure and educational </w:t>
                      </w:r>
                      <w:proofErr w:type="spellStart"/>
                      <w:r w:rsidRPr="000304DE">
                        <w:rPr>
                          <w:sz w:val="24"/>
                          <w:szCs w:val="24"/>
                        </w:rPr>
                        <w:t>center</w:t>
                      </w:r>
                      <w:proofErr w:type="spellEnd"/>
                      <w:r w:rsidRPr="000304DE">
                        <w:rPr>
                          <w:sz w:val="24"/>
                          <w:szCs w:val="24"/>
                        </w:rPr>
                        <w:t xml:space="preserve"> "</w:t>
                      </w:r>
                      <w:proofErr w:type="spellStart"/>
                      <w:r w:rsidRPr="000304DE">
                        <w:rPr>
                          <w:sz w:val="24"/>
                          <w:szCs w:val="24"/>
                        </w:rPr>
                        <w:t>lütt</w:t>
                      </w:r>
                      <w:proofErr w:type="spellEnd"/>
                      <w:r w:rsidRPr="000304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4DE">
                        <w:rPr>
                          <w:sz w:val="24"/>
                          <w:szCs w:val="24"/>
                        </w:rPr>
                        <w:t>pütt</w:t>
                      </w:r>
                      <w:proofErr w:type="spellEnd"/>
                      <w:r w:rsidRPr="000304DE">
                        <w:rPr>
                          <w:sz w:val="24"/>
                          <w:szCs w:val="24"/>
                        </w:rPr>
                        <w:t xml:space="preserve">" of the </w:t>
                      </w:r>
                      <w:proofErr w:type="spellStart"/>
                      <w:r w:rsidRPr="000304DE">
                        <w:rPr>
                          <w:sz w:val="24"/>
                          <w:szCs w:val="24"/>
                        </w:rPr>
                        <w:t>Jugendförderverein</w:t>
                      </w:r>
                      <w:proofErr w:type="spellEnd"/>
                      <w:r w:rsidRPr="000304DE">
                        <w:rPr>
                          <w:sz w:val="24"/>
                          <w:szCs w:val="24"/>
                        </w:rPr>
                        <w:t xml:space="preserve">. The project results were presented in cinema style with popcorn and cotton candy. The films shot by </w:t>
                      </w:r>
                      <w:proofErr w:type="spellStart"/>
                      <w:r w:rsidRPr="000304DE">
                        <w:rPr>
                          <w:sz w:val="24"/>
                          <w:szCs w:val="24"/>
                        </w:rPr>
                        <w:t>yo</w:t>
                      </w:r>
                      <w:proofErr w:type="spellEnd"/>
                      <w:r w:rsidRPr="000304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4DE">
                        <w:rPr>
                          <w:sz w:val="24"/>
                          <w:szCs w:val="24"/>
                        </w:rPr>
                        <w:t>ung</w:t>
                      </w:r>
                      <w:proofErr w:type="spellEnd"/>
                      <w:r w:rsidRPr="000304DE">
                        <w:rPr>
                          <w:sz w:val="24"/>
                          <w:szCs w:val="24"/>
                        </w:rPr>
                        <w:t xml:space="preserve"> people in the project were also shown. There were information booths where attendees could learn more about the areas of filmmaking: film capture and editing, sound recording and editing, storytelling, reels and online self-expression, selfie sticks and ring lights for better shots and much more. The event was well attended with over 60 participants</w:t>
                      </w:r>
                      <w:r w:rsidRPr="000304D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ACE1862" w14:textId="77777777" w:rsidR="00DC285B" w:rsidRDefault="00DC285B">
                      <w:pPr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</w:pPr>
                    </w:p>
                    <w:p w14:paraId="0A5E6B5D" w14:textId="77777777" w:rsidR="00DC285B" w:rsidRDefault="00DC285B">
                      <w:pPr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</w:pPr>
                    </w:p>
                    <w:p w14:paraId="17AC63C8" w14:textId="77777777" w:rsidR="00DC285B" w:rsidRPr="00EB0B71" w:rsidRDefault="00DC285B">
                      <w:pPr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</w:pPr>
                    </w:p>
                    <w:p w14:paraId="3D8C6F46" w14:textId="77777777" w:rsidR="004D1D78" w:rsidRPr="00E62934" w:rsidRDefault="004D1D78" w:rsidP="004D1D78">
                      <w:pPr>
                        <w:pStyle w:val="Akapitzlist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55BD593" w14:textId="77777777" w:rsidR="00D4671D" w:rsidRPr="00D4671D" w:rsidRDefault="00D4671D" w:rsidP="00D4671D">
                      <w:pPr>
                        <w:spacing w:line="276" w:lineRule="auto"/>
                        <w:ind w:left="360"/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 Bold" w:hAnsi="Segoe UI Bold"/>
          <w:noProof/>
          <w:color w:val="216A3C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ED795" wp14:editId="7C0E8E1D">
                <wp:simplePos x="0" y="0"/>
                <wp:positionH relativeFrom="column">
                  <wp:posOffset>738910</wp:posOffset>
                </wp:positionH>
                <wp:positionV relativeFrom="paragraph">
                  <wp:posOffset>1433749</wp:posOffset>
                </wp:positionV>
                <wp:extent cx="2990850" cy="1060315"/>
                <wp:effectExtent l="0" t="0" r="19050" b="26035"/>
                <wp:wrapNone/>
                <wp:docPr id="48069672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6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43FA33" w14:textId="6A2D8BDD" w:rsidR="00BA746D" w:rsidRPr="000304DE" w:rsidRDefault="00BA7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04DE">
                              <w:rPr>
                                <w:sz w:val="24"/>
                                <w:szCs w:val="24"/>
                              </w:rPr>
                              <w:t>In this newsletter you will learn more about:</w:t>
                            </w:r>
                          </w:p>
                          <w:p w14:paraId="1CCF3244" w14:textId="395A25E7" w:rsidR="00C831D6" w:rsidRPr="000304DE" w:rsidRDefault="00C831D6" w:rsidP="00C831D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04DE">
                              <w:rPr>
                                <w:sz w:val="24"/>
                                <w:szCs w:val="24"/>
                              </w:rPr>
                              <w:t>Project development up to date</w:t>
                            </w:r>
                          </w:p>
                          <w:p w14:paraId="16DA22D2" w14:textId="05C088EB" w:rsidR="00857C3A" w:rsidRDefault="00857C3A" w:rsidP="00857C3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Third </w:t>
                            </w:r>
                            <w:proofErr w:type="spellStart"/>
                            <w:r w:rsidRPr="000304DE">
                              <w:rPr>
                                <w:sz w:val="24"/>
                                <w:szCs w:val="24"/>
                              </w:rPr>
                              <w:t>transnatioinal</w:t>
                            </w:r>
                            <w:proofErr w:type="spellEnd"/>
                            <w:r w:rsidRPr="000304DE">
                              <w:rPr>
                                <w:sz w:val="24"/>
                                <w:szCs w:val="24"/>
                              </w:rPr>
                              <w:t xml:space="preserve"> meetin</w:t>
                            </w:r>
                            <w:r w:rsidR="00FB74C1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3AD84A00" w14:textId="6D205364" w:rsidR="00FB74C1" w:rsidRPr="00FB74C1" w:rsidRDefault="00FB74C1" w:rsidP="00857C3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D795" id="Pole tekstowe 1" o:spid="_x0000_s1027" type="#_x0000_t202" style="position:absolute;margin-left:58.2pt;margin-top:112.9pt;width:235.5pt;height:8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" fillcolor="white [3201]" strokecolor="white [3212]" strokeweight=".5pt">
                <v:textbox>
                  <w:txbxContent>
                    <w:p w14:paraId="7F43FA33" w14:textId="6A2D8BDD" w:rsidR="00BA746D" w:rsidRPr="000304DE" w:rsidRDefault="00BA746D">
                      <w:pPr>
                        <w:rPr>
                          <w:sz w:val="24"/>
                          <w:szCs w:val="24"/>
                        </w:rPr>
                      </w:pPr>
                      <w:r w:rsidRPr="000304DE">
                        <w:rPr>
                          <w:sz w:val="24"/>
                          <w:szCs w:val="24"/>
                        </w:rPr>
                        <w:t>In this newsletter you will learn more about:</w:t>
                      </w:r>
                    </w:p>
                    <w:p w14:paraId="1CCF3244" w14:textId="395A25E7" w:rsidR="00C831D6" w:rsidRPr="000304DE" w:rsidRDefault="00C831D6" w:rsidP="00C831D6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304DE">
                        <w:rPr>
                          <w:sz w:val="24"/>
                          <w:szCs w:val="24"/>
                        </w:rPr>
                        <w:t>Project development up to date</w:t>
                      </w:r>
                    </w:p>
                    <w:p w14:paraId="16DA22D2" w14:textId="05C088EB" w:rsidR="00857C3A" w:rsidRDefault="00857C3A" w:rsidP="00857C3A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304DE">
                        <w:rPr>
                          <w:sz w:val="24"/>
                          <w:szCs w:val="24"/>
                        </w:rPr>
                        <w:t xml:space="preserve">Third </w:t>
                      </w:r>
                      <w:proofErr w:type="spellStart"/>
                      <w:r w:rsidRPr="000304DE">
                        <w:rPr>
                          <w:sz w:val="24"/>
                          <w:szCs w:val="24"/>
                        </w:rPr>
                        <w:t>transnatioinal</w:t>
                      </w:r>
                      <w:proofErr w:type="spellEnd"/>
                      <w:r w:rsidRPr="000304DE">
                        <w:rPr>
                          <w:sz w:val="24"/>
                          <w:szCs w:val="24"/>
                        </w:rPr>
                        <w:t xml:space="preserve"> meetin</w:t>
                      </w:r>
                      <w:r w:rsidR="00FB74C1">
                        <w:rPr>
                          <w:sz w:val="24"/>
                          <w:szCs w:val="24"/>
                        </w:rPr>
                        <w:t>g</w:t>
                      </w:r>
                    </w:p>
                    <w:p w14:paraId="3AD84A00" w14:textId="6D205364" w:rsidR="00FB74C1" w:rsidRPr="00FB74C1" w:rsidRDefault="00FB74C1" w:rsidP="00857C3A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 conference</w:t>
                      </w:r>
                    </w:p>
                  </w:txbxContent>
                </v:textbox>
              </v:shape>
            </w:pict>
          </mc:Fallback>
        </mc:AlternateContent>
      </w:r>
      <w:r w:rsidRPr="005F0B06">
        <w:rPr>
          <w:rFonts w:ascii="Segoe UI Bold" w:hAnsi="Segoe UI Bold"/>
          <w:noProof/>
          <w:color w:val="216A3C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F92B5D" wp14:editId="3C43C96A">
                <wp:simplePos x="0" y="0"/>
                <wp:positionH relativeFrom="column">
                  <wp:posOffset>803762</wp:posOffset>
                </wp:positionH>
                <wp:positionV relativeFrom="paragraph">
                  <wp:posOffset>2765830</wp:posOffset>
                </wp:positionV>
                <wp:extent cx="2908300" cy="3326765"/>
                <wp:effectExtent l="0" t="0" r="25400" b="260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FEEF" w14:textId="517553F0" w:rsidR="00202855" w:rsidRDefault="00DC285B" w:rsidP="00001444">
                            <w:pPr>
                              <w:jc w:val="both"/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  <w:t>WHAT HAS BEEN DONE?</w:t>
                            </w:r>
                          </w:p>
                          <w:p w14:paraId="18F70290" w14:textId="001D74FE" w:rsidR="000F5AA1" w:rsidRDefault="000F5AA1" w:rsidP="000F5AA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F5A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Video-making resources for employability and development of young people</w:t>
                            </w:r>
                            <w:r w:rsidR="00AB6E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 </w:t>
                            </w:r>
                            <w:r w:rsidR="00AB6E1E">
                              <w:rPr>
                                <w:sz w:val="24"/>
                                <w:szCs w:val="24"/>
                              </w:rPr>
                              <w:t>Resources are finished and translated into all partner languages. Using them, y</w:t>
                            </w:r>
                            <w:r w:rsidR="00AB6E1E" w:rsidRPr="00AB6E1E">
                              <w:rPr>
                                <w:sz w:val="24"/>
                                <w:szCs w:val="24"/>
                              </w:rPr>
                              <w:t xml:space="preserve">oung people </w:t>
                            </w:r>
                            <w:r w:rsidR="00AB6E1E">
                              <w:rPr>
                                <w:sz w:val="24"/>
                                <w:szCs w:val="24"/>
                              </w:rPr>
                              <w:t>created</w:t>
                            </w:r>
                            <w:r w:rsidR="00AB6E1E" w:rsidRPr="00AB6E1E">
                              <w:rPr>
                                <w:sz w:val="24"/>
                                <w:szCs w:val="24"/>
                              </w:rPr>
                              <w:t xml:space="preserve"> high-quality videos focusing on the employability, self-development, and entrepreneurship perspective</w:t>
                            </w:r>
                          </w:p>
                          <w:p w14:paraId="67E31BD3" w14:textId="70F7F383" w:rsidR="00AB6E1E" w:rsidRDefault="00163BCE" w:rsidP="00163BC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3B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In-service training programme and handbook for youth educators</w:t>
                            </w:r>
                            <w:r w:rsidRPr="00163B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3BCE">
                              <w:rPr>
                                <w:sz w:val="24"/>
                                <w:szCs w:val="24"/>
                              </w:rPr>
                              <w:t>Youth workers and educators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3BCE">
                              <w:rPr>
                                <w:sz w:val="24"/>
                                <w:szCs w:val="24"/>
                              </w:rPr>
                              <w:t>have been trained to support young people in 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eir area.</w:t>
                            </w:r>
                          </w:p>
                          <w:p w14:paraId="68F68994" w14:textId="6B2E7143" w:rsidR="00163BCE" w:rsidRDefault="00163BCE" w:rsidP="00163BC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3B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E-learning portal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All resources are available and free in all partner languages</w:t>
                            </w:r>
                            <w:r w:rsidR="000304D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CD90F5" w14:textId="77777777" w:rsidR="00163BCE" w:rsidRDefault="00163BCE" w:rsidP="00163BC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BF6AB" w14:textId="77777777" w:rsidR="00163BCE" w:rsidRPr="00AB6E1E" w:rsidRDefault="00163BCE" w:rsidP="00163BC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07E2CA" w14:textId="77777777" w:rsidR="00AB6E1E" w:rsidRPr="000F5AA1" w:rsidRDefault="00AB6E1E" w:rsidP="000F5AA1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D11C05" w14:textId="77777777" w:rsidR="000F5AA1" w:rsidRDefault="000F5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2B5D" id="_x0000_s1028" type="#_x0000_t202" style="position:absolute;margin-left:63.3pt;margin-top:217.8pt;width:229pt;height:261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" strokecolor="white [3212]">
                <v:textbox>
                  <w:txbxContent>
                    <w:p w14:paraId="6474FEEF" w14:textId="517553F0" w:rsidR="00202855" w:rsidRDefault="00DC285B" w:rsidP="00001444">
                      <w:pPr>
                        <w:jc w:val="both"/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</w:pPr>
                      <w:r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  <w:t>WHAT HAS BEEN DONE?</w:t>
                      </w:r>
                    </w:p>
                    <w:p w14:paraId="18F70290" w14:textId="001D74FE" w:rsidR="000F5AA1" w:rsidRDefault="000F5AA1" w:rsidP="000F5AA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F5AA1">
                        <w:rPr>
                          <w:b/>
                          <w:bCs/>
                          <w:sz w:val="24"/>
                          <w:szCs w:val="24"/>
                        </w:rPr>
                        <w:t>Video-making resources for employability and development of young people</w:t>
                      </w:r>
                      <w:r w:rsidR="00AB6E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 </w:t>
                      </w:r>
                      <w:r w:rsidR="00AB6E1E">
                        <w:rPr>
                          <w:sz w:val="24"/>
                          <w:szCs w:val="24"/>
                        </w:rPr>
                        <w:t>Resources are finished and translated into all partner languages. Using them, y</w:t>
                      </w:r>
                      <w:r w:rsidR="00AB6E1E" w:rsidRPr="00AB6E1E">
                        <w:rPr>
                          <w:sz w:val="24"/>
                          <w:szCs w:val="24"/>
                        </w:rPr>
                        <w:t xml:space="preserve">oung people </w:t>
                      </w:r>
                      <w:r w:rsidR="00AB6E1E">
                        <w:rPr>
                          <w:sz w:val="24"/>
                          <w:szCs w:val="24"/>
                        </w:rPr>
                        <w:t>created</w:t>
                      </w:r>
                      <w:r w:rsidR="00AB6E1E" w:rsidRPr="00AB6E1E">
                        <w:rPr>
                          <w:sz w:val="24"/>
                          <w:szCs w:val="24"/>
                        </w:rPr>
                        <w:t xml:space="preserve"> high-quality videos focusing on the employability, self-development, and entrepreneurship perspective</w:t>
                      </w:r>
                    </w:p>
                    <w:p w14:paraId="67E31BD3" w14:textId="70F7F383" w:rsidR="00AB6E1E" w:rsidRDefault="00163BCE" w:rsidP="00163BC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3BCE">
                        <w:rPr>
                          <w:b/>
                          <w:bCs/>
                          <w:sz w:val="24"/>
                          <w:szCs w:val="24"/>
                        </w:rPr>
                        <w:t>In-service training programme and handbook for youth educators</w:t>
                      </w:r>
                      <w:r w:rsidRPr="00163B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3BCE">
                        <w:rPr>
                          <w:sz w:val="24"/>
                          <w:szCs w:val="24"/>
                        </w:rPr>
                        <w:t>Youth workers and educators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3BCE">
                        <w:rPr>
                          <w:sz w:val="24"/>
                          <w:szCs w:val="24"/>
                        </w:rPr>
                        <w:t>have been trained to support young people in th</w:t>
                      </w:r>
                      <w:r>
                        <w:rPr>
                          <w:sz w:val="24"/>
                          <w:szCs w:val="24"/>
                        </w:rPr>
                        <w:t>eir area.</w:t>
                      </w:r>
                    </w:p>
                    <w:p w14:paraId="68F68994" w14:textId="6B2E7143" w:rsidR="00163BCE" w:rsidRDefault="00163BCE" w:rsidP="00163BC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3BCE">
                        <w:rPr>
                          <w:b/>
                          <w:bCs/>
                          <w:sz w:val="24"/>
                          <w:szCs w:val="24"/>
                        </w:rPr>
                        <w:t>E-learning portal</w:t>
                      </w:r>
                      <w:r>
                        <w:rPr>
                          <w:sz w:val="24"/>
                          <w:szCs w:val="24"/>
                        </w:rPr>
                        <w:t xml:space="preserve"> – All resources are available and free in all partner languages</w:t>
                      </w:r>
                      <w:r w:rsidR="000304D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CD90F5" w14:textId="77777777" w:rsidR="00163BCE" w:rsidRDefault="00163BCE" w:rsidP="00163BC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34BF6AB" w14:textId="77777777" w:rsidR="00163BCE" w:rsidRPr="00AB6E1E" w:rsidRDefault="00163BCE" w:rsidP="00163BC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107E2CA" w14:textId="77777777" w:rsidR="00AB6E1E" w:rsidRPr="000F5AA1" w:rsidRDefault="00AB6E1E" w:rsidP="000F5AA1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D11C05" w14:textId="77777777" w:rsidR="000F5AA1" w:rsidRDefault="000F5A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EE38CA" wp14:editId="48CB315A">
                <wp:simplePos x="0" y="0"/>
                <wp:positionH relativeFrom="column">
                  <wp:posOffset>3910330</wp:posOffset>
                </wp:positionH>
                <wp:positionV relativeFrom="paragraph">
                  <wp:posOffset>6463030</wp:posOffset>
                </wp:positionV>
                <wp:extent cx="2854325" cy="2665095"/>
                <wp:effectExtent l="0" t="0" r="22225" b="2095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2E54" w14:textId="1E7C5580" w:rsidR="002C2D1B" w:rsidRDefault="007579D9">
                            <w:pPr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  <w:t xml:space="preserve">PROJECT MEETING IN </w:t>
                            </w:r>
                            <w:r w:rsidR="00163BCE">
                              <w:rPr>
                                <w:rFonts w:ascii="Segoe UI Bold" w:hAnsi="Segoe UI Bold"/>
                                <w:color w:val="216A3C"/>
                                <w:sz w:val="28"/>
                                <w:szCs w:val="24"/>
                              </w:rPr>
                              <w:t>PARCHIM</w:t>
                            </w:r>
                          </w:p>
                          <w:p w14:paraId="170C9D8F" w14:textId="65050A7F" w:rsidR="005C4FFB" w:rsidRPr="00FB74C1" w:rsidRDefault="001319A5" w:rsidP="006C087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19A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Consortium members met at the </w:t>
                            </w:r>
                            <w:r w:rsidR="00163BCE">
                              <w:rPr>
                                <w:sz w:val="24"/>
                                <w:szCs w:val="24"/>
                                <w:lang w:val="en-US"/>
                              </w:rPr>
                              <w:t>third</w:t>
                            </w:r>
                            <w:r w:rsidRPr="001319A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Transnational Partner Meeting </w:t>
                            </w:r>
                            <w:r w:rsidR="00163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that was held in </w:t>
                            </w:r>
                            <w:proofErr w:type="spellStart"/>
                            <w:r w:rsidR="00163BCE">
                              <w:rPr>
                                <w:sz w:val="24"/>
                                <w:szCs w:val="24"/>
                                <w:lang w:val="en-US"/>
                              </w:rPr>
                              <w:t>Parchim</w:t>
                            </w:r>
                            <w:proofErr w:type="spellEnd"/>
                            <w:r w:rsidR="00163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on June 14</w:t>
                            </w:r>
                            <w:r w:rsidR="00163BCE" w:rsidRPr="00163BCE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63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15</w:t>
                            </w:r>
                            <w:r w:rsidR="00163BCE" w:rsidRPr="00163BCE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63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</w:t>
                            </w:r>
                            <w:r w:rsidRPr="001319A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discuss the next steps in project development.</w:t>
                            </w:r>
                            <w:r w:rsidR="006C0879" w:rsidRPr="00FA131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B74C1" w:rsidRPr="00FB74C1">
                              <w:rPr>
                                <w:sz w:val="24"/>
                                <w:szCs w:val="24"/>
                                <w:lang w:val="en-US"/>
                              </w:rPr>
                              <w:t>At the meeting, each partner had the opportunity to discuss the results of the film festival conducted in their countries. In addition, the consortium agreed on the final tasks and dea</w:t>
                            </w:r>
                            <w:r w:rsidR="00FB74C1"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FB74C1" w:rsidRPr="00FB74C1">
                              <w:rPr>
                                <w:sz w:val="24"/>
                                <w:szCs w:val="24"/>
                                <w:lang w:val="en-US"/>
                              </w:rPr>
                              <w:t>lines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38CA" id="_x0000_s1029" type="#_x0000_t202" style="position:absolute;margin-left:307.9pt;margin-top:508.9pt;width:224.75pt;height:209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" strokecolor="white [3212]">
                <v:textbox>
                  <w:txbxContent>
                    <w:p w14:paraId="1FA92E54" w14:textId="1E7C5580" w:rsidR="002C2D1B" w:rsidRDefault="007579D9">
                      <w:pPr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</w:pPr>
                      <w:r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  <w:t xml:space="preserve">PROJECT MEETING IN </w:t>
                      </w:r>
                      <w:r w:rsidR="00163BCE">
                        <w:rPr>
                          <w:rFonts w:ascii="Segoe UI Bold" w:hAnsi="Segoe UI Bold"/>
                          <w:color w:val="216A3C"/>
                          <w:sz w:val="28"/>
                          <w:szCs w:val="24"/>
                        </w:rPr>
                        <w:t>PARCHIM</w:t>
                      </w:r>
                    </w:p>
                    <w:p w14:paraId="170C9D8F" w14:textId="65050A7F" w:rsidR="005C4FFB" w:rsidRPr="00FB74C1" w:rsidRDefault="001319A5" w:rsidP="006C0879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319A5">
                        <w:rPr>
                          <w:sz w:val="24"/>
                          <w:szCs w:val="24"/>
                          <w:lang w:val="en-US"/>
                        </w:rPr>
                        <w:t xml:space="preserve">Consortium members met at the </w:t>
                      </w:r>
                      <w:r w:rsidR="00163BCE">
                        <w:rPr>
                          <w:sz w:val="24"/>
                          <w:szCs w:val="24"/>
                          <w:lang w:val="en-US"/>
                        </w:rPr>
                        <w:t>third</w:t>
                      </w:r>
                      <w:r w:rsidRPr="001319A5">
                        <w:rPr>
                          <w:sz w:val="24"/>
                          <w:szCs w:val="24"/>
                          <w:lang w:val="en-US"/>
                        </w:rPr>
                        <w:t xml:space="preserve"> Transnational Partner Meeting </w:t>
                      </w:r>
                      <w:r w:rsidR="00163BCE">
                        <w:rPr>
                          <w:sz w:val="24"/>
                          <w:szCs w:val="24"/>
                          <w:lang w:val="en-US"/>
                        </w:rPr>
                        <w:t xml:space="preserve">that was held in </w:t>
                      </w:r>
                      <w:proofErr w:type="spellStart"/>
                      <w:r w:rsidR="00163BCE">
                        <w:rPr>
                          <w:sz w:val="24"/>
                          <w:szCs w:val="24"/>
                          <w:lang w:val="en-US"/>
                        </w:rPr>
                        <w:t>Parchim</w:t>
                      </w:r>
                      <w:proofErr w:type="spellEnd"/>
                      <w:r w:rsidR="00163BCE">
                        <w:rPr>
                          <w:sz w:val="24"/>
                          <w:szCs w:val="24"/>
                          <w:lang w:val="en-US"/>
                        </w:rPr>
                        <w:t xml:space="preserve"> on June 14</w:t>
                      </w:r>
                      <w:r w:rsidR="00163BCE" w:rsidRPr="00163BCE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163BCE">
                        <w:rPr>
                          <w:sz w:val="24"/>
                          <w:szCs w:val="24"/>
                          <w:lang w:val="en-US"/>
                        </w:rPr>
                        <w:t xml:space="preserve"> – 15</w:t>
                      </w:r>
                      <w:r w:rsidR="00163BCE" w:rsidRPr="00163BCE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163BCE">
                        <w:rPr>
                          <w:sz w:val="24"/>
                          <w:szCs w:val="24"/>
                          <w:lang w:val="en-US"/>
                        </w:rPr>
                        <w:t xml:space="preserve"> to</w:t>
                      </w:r>
                      <w:r w:rsidRPr="001319A5">
                        <w:rPr>
                          <w:sz w:val="24"/>
                          <w:szCs w:val="24"/>
                          <w:lang w:val="en-US"/>
                        </w:rPr>
                        <w:t xml:space="preserve"> discuss the next steps in project development.</w:t>
                      </w:r>
                      <w:r w:rsidR="006C0879" w:rsidRPr="00FA131C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B74C1" w:rsidRPr="00FB74C1">
                        <w:rPr>
                          <w:sz w:val="24"/>
                          <w:szCs w:val="24"/>
                          <w:lang w:val="en-US"/>
                        </w:rPr>
                        <w:t>At the meeting, each partner had the opportunity to discuss the results of the film festival conducted in their countries. In addition, the consortium agreed on the final tasks and dea</w:t>
                      </w:r>
                      <w:r w:rsidR="00FB74C1"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FB74C1" w:rsidRPr="00FB74C1">
                        <w:rPr>
                          <w:sz w:val="24"/>
                          <w:szCs w:val="24"/>
                          <w:lang w:val="en-US"/>
                        </w:rPr>
                        <w:t>lines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C352356" wp14:editId="153A5168">
            <wp:simplePos x="0" y="0"/>
            <wp:positionH relativeFrom="margin">
              <wp:posOffset>765580</wp:posOffset>
            </wp:positionH>
            <wp:positionV relativeFrom="paragraph">
              <wp:posOffset>6467597</wp:posOffset>
            </wp:positionV>
            <wp:extent cx="2929890" cy="2507615"/>
            <wp:effectExtent l="0" t="0" r="3810" b="698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r="6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50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4DE">
        <w:rPr>
          <w:noProof/>
        </w:rPr>
        <w:drawing>
          <wp:anchor distT="0" distB="0" distL="114300" distR="114300" simplePos="0" relativeHeight="251686912" behindDoc="0" locked="0" layoutInCell="1" allowOverlap="1" wp14:anchorId="62B84D4A" wp14:editId="10E79569">
            <wp:simplePos x="0" y="0"/>
            <wp:positionH relativeFrom="margin">
              <wp:posOffset>4104667</wp:posOffset>
            </wp:positionH>
            <wp:positionV relativeFrom="paragraph">
              <wp:posOffset>4770592</wp:posOffset>
            </wp:positionV>
            <wp:extent cx="2585720" cy="1530350"/>
            <wp:effectExtent l="0" t="0" r="5080" b="0"/>
            <wp:wrapSquare wrapText="bothSides"/>
            <wp:docPr id="895896800" name="Obraz 2" descr="Obraz zawierający w pomieszczeniu, krzesło, meble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96800" name="Obraz 2" descr="Obraz zawierający w pomieszczeniu, krzesło, meble, osoba&#10;&#10;Opis wygenerowany automatyczni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7"/>
                    <a:stretch/>
                  </pic:blipFill>
                  <pic:spPr bwMode="auto">
                    <a:xfrm>
                      <a:off x="0" y="0"/>
                      <a:ext cx="2585720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4D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8D963E" wp14:editId="03DA19D8">
                <wp:simplePos x="0" y="0"/>
                <wp:positionH relativeFrom="margin">
                  <wp:posOffset>2039566</wp:posOffset>
                </wp:positionH>
                <wp:positionV relativeFrom="paragraph">
                  <wp:posOffset>9144135</wp:posOffset>
                </wp:positionV>
                <wp:extent cx="3352800" cy="793750"/>
                <wp:effectExtent l="0" t="0" r="19050" b="254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8D0E" w14:textId="4A938273" w:rsidR="00FC217D" w:rsidRPr="000304DE" w:rsidRDefault="00EB0B71" w:rsidP="000304DE">
                            <w:pPr>
                              <w:spacing w:line="240" w:lineRule="auto"/>
                              <w:jc w:val="center"/>
                              <w:rPr>
                                <w:rFonts w:ascii="Segoe UI Bold" w:hAnsi="Segoe UI Bold"/>
                                <w:color w:val="216A3C"/>
                                <w:sz w:val="24"/>
                                <w:szCs w:val="20"/>
                              </w:rPr>
                            </w:pPr>
                            <w:r w:rsidRPr="005B0DF6">
                              <w:rPr>
                                <w:rFonts w:ascii="Segoe UI Bold" w:hAnsi="Segoe UI Bold"/>
                                <w:color w:val="216A3C"/>
                                <w:sz w:val="24"/>
                                <w:szCs w:val="20"/>
                              </w:rPr>
                              <w:t xml:space="preserve">YOU CAN FIND US </w:t>
                            </w:r>
                            <w:r w:rsidR="00F76F6D" w:rsidRPr="005B0DF6">
                              <w:rPr>
                                <w:rFonts w:ascii="Segoe UI Bold" w:hAnsi="Segoe UI Bold"/>
                                <w:color w:val="216A3C"/>
                                <w:sz w:val="24"/>
                                <w:szCs w:val="20"/>
                              </w:rPr>
                              <w:t>ON FACEBOOK</w:t>
                            </w:r>
                            <w:r w:rsidR="000304DE">
                              <w:rPr>
                                <w:rFonts w:ascii="Segoe UI Bold" w:hAnsi="Segoe UI Bold"/>
                                <w:color w:val="216A3C"/>
                                <w:sz w:val="24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="000304DE" w:rsidRPr="00FE4765">
                                <w:rPr>
                                  <w:rStyle w:val="Hipercze"/>
                                  <w:lang w:val="en-US"/>
                                </w:rPr>
                                <w:t>https://www.facebook.com/FMIDproject/</w:t>
                              </w:r>
                            </w:hyperlink>
                            <w:r w:rsidR="000304DE">
                              <w:rPr>
                                <w:lang w:val="en-US"/>
                              </w:rPr>
                              <w:br/>
                            </w:r>
                            <w:r w:rsidR="00FC217D" w:rsidRPr="005B0DF6">
                              <w:rPr>
                                <w:rFonts w:ascii="Segoe UI Bold" w:hAnsi="Segoe UI Bold"/>
                                <w:color w:val="216A3C"/>
                                <w:sz w:val="24"/>
                                <w:szCs w:val="20"/>
                              </w:rPr>
                              <w:t>AND ON OUR PROJECT WESITE:</w:t>
                            </w:r>
                            <w:r w:rsidR="000304DE">
                              <w:rPr>
                                <w:rFonts w:ascii="Segoe UI Bold" w:hAnsi="Segoe UI Bold"/>
                                <w:color w:val="216A3C"/>
                                <w:sz w:val="24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="000304DE" w:rsidRPr="00FE4765">
                                <w:rPr>
                                  <w:rStyle w:val="Hipercze"/>
                                  <w:lang w:val="en-US"/>
                                </w:rPr>
                                <w:t>https://fmid.eu/</w:t>
                              </w:r>
                            </w:hyperlink>
                            <w:r w:rsidR="005B0DF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963E" id="_x0000_s1030" type="#_x0000_t202" style="position:absolute;margin-left:160.6pt;margin-top:10in;width:264pt;height:6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" strokecolor="white [3212]">
                <v:textbox>
                  <w:txbxContent>
                    <w:p w14:paraId="3C5E8D0E" w14:textId="4A938273" w:rsidR="00FC217D" w:rsidRPr="000304DE" w:rsidRDefault="00EB0B71" w:rsidP="000304DE">
                      <w:pPr>
                        <w:spacing w:line="240" w:lineRule="auto"/>
                        <w:jc w:val="center"/>
                        <w:rPr>
                          <w:rFonts w:ascii="Segoe UI Bold" w:hAnsi="Segoe UI Bold"/>
                          <w:color w:val="216A3C"/>
                          <w:sz w:val="24"/>
                          <w:szCs w:val="20"/>
                        </w:rPr>
                      </w:pPr>
                      <w:r w:rsidRPr="005B0DF6">
                        <w:rPr>
                          <w:rFonts w:ascii="Segoe UI Bold" w:hAnsi="Segoe UI Bold"/>
                          <w:color w:val="216A3C"/>
                          <w:sz w:val="24"/>
                          <w:szCs w:val="20"/>
                        </w:rPr>
                        <w:t xml:space="preserve">YOU CAN FIND US </w:t>
                      </w:r>
                      <w:r w:rsidR="00F76F6D" w:rsidRPr="005B0DF6">
                        <w:rPr>
                          <w:rFonts w:ascii="Segoe UI Bold" w:hAnsi="Segoe UI Bold"/>
                          <w:color w:val="216A3C"/>
                          <w:sz w:val="24"/>
                          <w:szCs w:val="20"/>
                        </w:rPr>
                        <w:t>ON FACEBOOK</w:t>
                      </w:r>
                      <w:r w:rsidR="000304DE">
                        <w:rPr>
                          <w:rFonts w:ascii="Segoe UI Bold" w:hAnsi="Segoe UI Bold"/>
                          <w:color w:val="216A3C"/>
                          <w:sz w:val="24"/>
                          <w:szCs w:val="20"/>
                        </w:rPr>
                        <w:br/>
                      </w:r>
                      <w:hyperlink r:id="rId12" w:history="1">
                        <w:r w:rsidR="000304DE" w:rsidRPr="00FE4765">
                          <w:rPr>
                            <w:rStyle w:val="Hipercze"/>
                            <w:lang w:val="en-US"/>
                          </w:rPr>
                          <w:t>https://www.facebook.com/FMIDproject/</w:t>
                        </w:r>
                      </w:hyperlink>
                      <w:r w:rsidR="000304DE">
                        <w:rPr>
                          <w:lang w:val="en-US"/>
                        </w:rPr>
                        <w:br/>
                      </w:r>
                      <w:r w:rsidR="00FC217D" w:rsidRPr="005B0DF6">
                        <w:rPr>
                          <w:rFonts w:ascii="Segoe UI Bold" w:hAnsi="Segoe UI Bold"/>
                          <w:color w:val="216A3C"/>
                          <w:sz w:val="24"/>
                          <w:szCs w:val="20"/>
                        </w:rPr>
                        <w:t>AND ON OUR PROJECT WESITE:</w:t>
                      </w:r>
                      <w:r w:rsidR="000304DE">
                        <w:rPr>
                          <w:rFonts w:ascii="Segoe UI Bold" w:hAnsi="Segoe UI Bold"/>
                          <w:color w:val="216A3C"/>
                          <w:sz w:val="24"/>
                          <w:szCs w:val="20"/>
                        </w:rPr>
                        <w:br/>
                      </w:r>
                      <w:hyperlink r:id="rId13" w:history="1">
                        <w:r w:rsidR="000304DE" w:rsidRPr="00FE4765">
                          <w:rPr>
                            <w:rStyle w:val="Hipercze"/>
                            <w:lang w:val="en-US"/>
                          </w:rPr>
                          <w:t>https://fmid.eu/</w:t>
                        </w:r>
                      </w:hyperlink>
                      <w:r w:rsidR="005B0DF6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603B">
        <w:rPr>
          <w:noProof/>
        </w:rPr>
        <w:drawing>
          <wp:anchor distT="0" distB="0" distL="114300" distR="114300" simplePos="0" relativeHeight="251662335" behindDoc="0" locked="0" layoutInCell="1" allowOverlap="1" wp14:anchorId="7E6C0C4E" wp14:editId="0381DE89">
            <wp:simplePos x="0" y="0"/>
            <wp:positionH relativeFrom="page">
              <wp:posOffset>-1401791</wp:posOffset>
            </wp:positionH>
            <wp:positionV relativeFrom="paragraph">
              <wp:posOffset>-135716</wp:posOffset>
            </wp:positionV>
            <wp:extent cx="8603615" cy="10766425"/>
            <wp:effectExtent l="0" t="0" r="6985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615" cy="1076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9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FD1876" wp14:editId="6DE28364">
                <wp:simplePos x="0" y="0"/>
                <wp:positionH relativeFrom="margin">
                  <wp:posOffset>652376</wp:posOffset>
                </wp:positionH>
                <wp:positionV relativeFrom="paragraph">
                  <wp:posOffset>519</wp:posOffset>
                </wp:positionV>
                <wp:extent cx="4159250" cy="1530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153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DB6E" w14:textId="3D1001D7" w:rsidR="001A5703" w:rsidRPr="00706B6E" w:rsidRDefault="001A5703" w:rsidP="001A5703">
                            <w:pPr>
                              <w:pStyle w:val="Nagwek1"/>
                              <w:jc w:val="center"/>
                              <w:rPr>
                                <w:rFonts w:ascii="Segoe UI Bold" w:hAnsi="Segoe UI Bold"/>
                                <w:color w:val="DA2249"/>
                                <w:sz w:val="48"/>
                                <w:szCs w:val="56"/>
                              </w:rPr>
                            </w:pPr>
                            <w:r w:rsidRPr="00706B6E">
                              <w:rPr>
                                <w:rFonts w:ascii="Segoe UI Bold" w:hAnsi="Segoe UI Bold"/>
                                <w:color w:val="DA2249"/>
                                <w:sz w:val="48"/>
                                <w:szCs w:val="56"/>
                              </w:rPr>
                              <w:t xml:space="preserve">WELCOME TO THE </w:t>
                            </w:r>
                            <w:r w:rsidR="00BA746D">
                              <w:rPr>
                                <w:rFonts w:ascii="Segoe UI Bold" w:hAnsi="Segoe UI Bold"/>
                                <w:color w:val="DA2249"/>
                                <w:sz w:val="48"/>
                                <w:szCs w:val="56"/>
                              </w:rPr>
                              <w:t>3</w:t>
                            </w:r>
                            <w:r w:rsidR="00BA746D">
                              <w:rPr>
                                <w:rFonts w:ascii="Segoe UI Bold" w:hAnsi="Segoe UI Bold"/>
                                <w:color w:val="DA2249"/>
                                <w:sz w:val="48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706B6E">
                              <w:rPr>
                                <w:rFonts w:ascii="Segoe UI Bold" w:hAnsi="Segoe UI Bold"/>
                                <w:color w:val="DA2249"/>
                                <w:sz w:val="48"/>
                                <w:szCs w:val="56"/>
                              </w:rPr>
                              <w:t xml:space="preserve"> NEWSLETTER OF THE FMID PROJECT!</w:t>
                            </w:r>
                          </w:p>
                          <w:p w14:paraId="41AD520E" w14:textId="7C390790" w:rsidR="004E051F" w:rsidRPr="00ED5B38" w:rsidRDefault="004E051F" w:rsidP="001A5703">
                            <w:pPr>
                              <w:pStyle w:val="Nagwek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1876" id="Text Box 2" o:spid="_x0000_s1031" type="#_x0000_t202" style="position:absolute;margin-left:51.35pt;margin-top:.05pt;width:327.5pt;height:1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" filled="f" stroked="f">
                <v:textbox>
                  <w:txbxContent>
                    <w:p w14:paraId="68D2DB6E" w14:textId="3D1001D7" w:rsidR="001A5703" w:rsidRPr="00706B6E" w:rsidRDefault="001A5703" w:rsidP="001A5703">
                      <w:pPr>
                        <w:pStyle w:val="Nagwek1"/>
                        <w:jc w:val="center"/>
                        <w:rPr>
                          <w:rFonts w:ascii="Segoe UI Bold" w:hAnsi="Segoe UI Bold"/>
                          <w:color w:val="DA2249"/>
                          <w:sz w:val="48"/>
                          <w:szCs w:val="56"/>
                        </w:rPr>
                      </w:pPr>
                      <w:r w:rsidRPr="00706B6E">
                        <w:rPr>
                          <w:rFonts w:ascii="Segoe UI Bold" w:hAnsi="Segoe UI Bold"/>
                          <w:color w:val="DA2249"/>
                          <w:sz w:val="48"/>
                          <w:szCs w:val="56"/>
                        </w:rPr>
                        <w:t xml:space="preserve">WELCOME TO THE </w:t>
                      </w:r>
                      <w:r w:rsidR="00BA746D">
                        <w:rPr>
                          <w:rFonts w:ascii="Segoe UI Bold" w:hAnsi="Segoe UI Bold"/>
                          <w:color w:val="DA2249"/>
                          <w:sz w:val="48"/>
                          <w:szCs w:val="56"/>
                        </w:rPr>
                        <w:t>3</w:t>
                      </w:r>
                      <w:r w:rsidR="00BA746D">
                        <w:rPr>
                          <w:rFonts w:ascii="Segoe UI Bold" w:hAnsi="Segoe UI Bold"/>
                          <w:color w:val="DA2249"/>
                          <w:sz w:val="48"/>
                          <w:szCs w:val="56"/>
                          <w:vertAlign w:val="superscript"/>
                        </w:rPr>
                        <w:t>rd</w:t>
                      </w:r>
                      <w:r w:rsidRPr="00706B6E">
                        <w:rPr>
                          <w:rFonts w:ascii="Segoe UI Bold" w:hAnsi="Segoe UI Bold"/>
                          <w:color w:val="DA2249"/>
                          <w:sz w:val="48"/>
                          <w:szCs w:val="56"/>
                        </w:rPr>
                        <w:t xml:space="preserve"> NEWSLETTER OF THE FMID PROJECT!</w:t>
                      </w:r>
                    </w:p>
                    <w:p w14:paraId="41AD520E" w14:textId="7C390790" w:rsidR="004E051F" w:rsidRPr="00ED5B38" w:rsidRDefault="004E051F" w:rsidP="001A5703">
                      <w:pPr>
                        <w:pStyle w:val="Nagwek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9A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83AFEB" wp14:editId="557AB447">
                <wp:simplePos x="0" y="0"/>
                <wp:positionH relativeFrom="column">
                  <wp:posOffset>5770418</wp:posOffset>
                </wp:positionH>
                <wp:positionV relativeFrom="paragraph">
                  <wp:posOffset>1082444</wp:posOffset>
                </wp:positionV>
                <wp:extent cx="1225550" cy="1404620"/>
                <wp:effectExtent l="0" t="0" r="1270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A670C" w14:textId="4849B370" w:rsidR="001A5703" w:rsidRPr="001A5703" w:rsidRDefault="00BA746D">
                            <w:pPr>
                              <w:rPr>
                                <w:lang w:val="pl-PL"/>
                              </w:rPr>
                            </w:pPr>
                            <w:r>
                              <w:t>JUNE</w:t>
                            </w:r>
                            <w:r w:rsidR="001A5703">
                              <w:t xml:space="preserve"> </w:t>
                            </w:r>
                            <w: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3AFEB" id="_x0000_s1032" type="#_x0000_t202" style="position:absolute;margin-left:454.35pt;margin-top:85.25pt;width:9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" strokecolor="white [3212]">
                <v:textbox style="mso-fit-shape-to-text:t">
                  <w:txbxContent>
                    <w:p w14:paraId="7B4A670C" w14:textId="4849B370" w:rsidR="001A5703" w:rsidRPr="001A5703" w:rsidRDefault="00BA746D">
                      <w:pPr>
                        <w:rPr>
                          <w:lang w:val="pl-PL"/>
                        </w:rPr>
                      </w:pPr>
                      <w:r>
                        <w:t>JUNE</w:t>
                      </w:r>
                      <w:r w:rsidR="001A5703">
                        <w:t xml:space="preserve"> </w:t>
                      </w:r>
                      <w: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B06">
        <w:rPr>
          <w:noProof/>
        </w:rPr>
        <w:drawing>
          <wp:anchor distT="0" distB="0" distL="114300" distR="114300" simplePos="0" relativeHeight="251675648" behindDoc="1" locked="0" layoutInCell="1" allowOverlap="1" wp14:anchorId="37D85BA6" wp14:editId="71E85335">
            <wp:simplePos x="0" y="0"/>
            <wp:positionH relativeFrom="margin">
              <wp:posOffset>5755640</wp:posOffset>
            </wp:positionH>
            <wp:positionV relativeFrom="paragraph">
              <wp:posOffset>9719945</wp:posOffset>
            </wp:positionV>
            <wp:extent cx="1588135" cy="453390"/>
            <wp:effectExtent l="0" t="0" r="0" b="3810"/>
            <wp:wrapTight wrapText="bothSides">
              <wp:wrapPolygon edited="0">
                <wp:start x="0" y="0"/>
                <wp:lineTo x="0" y="20874"/>
                <wp:lineTo x="21246" y="20874"/>
                <wp:lineTo x="21246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5C">
        <w:rPr>
          <w:noProof/>
        </w:rPr>
        <w:drawing>
          <wp:anchor distT="0" distB="0" distL="114300" distR="114300" simplePos="0" relativeHeight="251663360" behindDoc="0" locked="0" layoutInCell="1" allowOverlap="1" wp14:anchorId="136E262C" wp14:editId="50FA1B7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50415" cy="1043305"/>
            <wp:effectExtent l="0" t="0" r="0" b="4445"/>
            <wp:wrapSquare wrapText="bothSides"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D33" w:rsidSect="00CF7AE9">
      <w:footerReference w:type="first" r:id="rId17"/>
      <w:pgSz w:w="11906" w:h="16838"/>
      <w:pgMar w:top="85" w:right="720" w:bottom="828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76FA" w14:textId="77777777" w:rsidR="00267D00" w:rsidRDefault="00267D00" w:rsidP="002B6AE4">
      <w:pPr>
        <w:spacing w:after="0" w:line="240" w:lineRule="auto"/>
      </w:pPr>
      <w:r>
        <w:separator/>
      </w:r>
    </w:p>
  </w:endnote>
  <w:endnote w:type="continuationSeparator" w:id="0">
    <w:p w14:paraId="51E3C97A" w14:textId="77777777" w:rsidR="00267D00" w:rsidRDefault="00267D00" w:rsidP="002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4EF6" w14:textId="753AA747" w:rsidR="00AD1672" w:rsidRDefault="00AD1672" w:rsidP="00426F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C0FE" w14:textId="77777777" w:rsidR="00267D00" w:rsidRDefault="00267D00" w:rsidP="002B6AE4">
      <w:pPr>
        <w:spacing w:after="0" w:line="240" w:lineRule="auto"/>
      </w:pPr>
      <w:r>
        <w:separator/>
      </w:r>
    </w:p>
  </w:footnote>
  <w:footnote w:type="continuationSeparator" w:id="0">
    <w:p w14:paraId="3BE46BB1" w14:textId="77777777" w:rsidR="00267D00" w:rsidRDefault="00267D00" w:rsidP="002B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B0F2A"/>
    <w:multiLevelType w:val="hybridMultilevel"/>
    <w:tmpl w:val="D73A8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96AFC"/>
    <w:multiLevelType w:val="hybridMultilevel"/>
    <w:tmpl w:val="09705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F2823"/>
    <w:multiLevelType w:val="hybridMultilevel"/>
    <w:tmpl w:val="1796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15488">
    <w:abstractNumId w:val="1"/>
  </w:num>
  <w:num w:numId="2" w16cid:durableId="1457993172">
    <w:abstractNumId w:val="0"/>
  </w:num>
  <w:num w:numId="3" w16cid:durableId="273103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3D"/>
    <w:rsid w:val="00001444"/>
    <w:rsid w:val="00013BEF"/>
    <w:rsid w:val="000304DE"/>
    <w:rsid w:val="00042530"/>
    <w:rsid w:val="00051482"/>
    <w:rsid w:val="00052D1B"/>
    <w:rsid w:val="00084DC5"/>
    <w:rsid w:val="000A27AF"/>
    <w:rsid w:val="000B6EA9"/>
    <w:rsid w:val="000C2E7A"/>
    <w:rsid w:val="000F4D5B"/>
    <w:rsid w:val="000F5AA1"/>
    <w:rsid w:val="00107708"/>
    <w:rsid w:val="001319A5"/>
    <w:rsid w:val="00163BCE"/>
    <w:rsid w:val="00173F2A"/>
    <w:rsid w:val="0017428A"/>
    <w:rsid w:val="0018331C"/>
    <w:rsid w:val="001A5703"/>
    <w:rsid w:val="001B036B"/>
    <w:rsid w:val="00202855"/>
    <w:rsid w:val="00211BB6"/>
    <w:rsid w:val="00226C25"/>
    <w:rsid w:val="0023062D"/>
    <w:rsid w:val="00267D00"/>
    <w:rsid w:val="00272CA8"/>
    <w:rsid w:val="002B6AE4"/>
    <w:rsid w:val="002C2D1B"/>
    <w:rsid w:val="00324E4F"/>
    <w:rsid w:val="00326B20"/>
    <w:rsid w:val="003568AF"/>
    <w:rsid w:val="00360C82"/>
    <w:rsid w:val="00372934"/>
    <w:rsid w:val="003B4596"/>
    <w:rsid w:val="003D2330"/>
    <w:rsid w:val="00404A1C"/>
    <w:rsid w:val="00426F7D"/>
    <w:rsid w:val="00427D4C"/>
    <w:rsid w:val="004314CC"/>
    <w:rsid w:val="00435497"/>
    <w:rsid w:val="00461DAE"/>
    <w:rsid w:val="004D1D78"/>
    <w:rsid w:val="004E051F"/>
    <w:rsid w:val="00505CAB"/>
    <w:rsid w:val="005078D1"/>
    <w:rsid w:val="00535205"/>
    <w:rsid w:val="005451A3"/>
    <w:rsid w:val="00550D93"/>
    <w:rsid w:val="005931E6"/>
    <w:rsid w:val="005B0DF6"/>
    <w:rsid w:val="005C4FFB"/>
    <w:rsid w:val="005F0B06"/>
    <w:rsid w:val="00655D69"/>
    <w:rsid w:val="00683A6B"/>
    <w:rsid w:val="006A2863"/>
    <w:rsid w:val="006C0879"/>
    <w:rsid w:val="006C354C"/>
    <w:rsid w:val="00706B6E"/>
    <w:rsid w:val="0073070A"/>
    <w:rsid w:val="00731392"/>
    <w:rsid w:val="00736D31"/>
    <w:rsid w:val="007409A5"/>
    <w:rsid w:val="007579D9"/>
    <w:rsid w:val="00762D5C"/>
    <w:rsid w:val="00773CA1"/>
    <w:rsid w:val="00781918"/>
    <w:rsid w:val="007A2842"/>
    <w:rsid w:val="007D52CA"/>
    <w:rsid w:val="007E29C6"/>
    <w:rsid w:val="007F4270"/>
    <w:rsid w:val="00824B2B"/>
    <w:rsid w:val="0082701D"/>
    <w:rsid w:val="0083491A"/>
    <w:rsid w:val="0084473D"/>
    <w:rsid w:val="00853969"/>
    <w:rsid w:val="00857C3A"/>
    <w:rsid w:val="00861105"/>
    <w:rsid w:val="008C7B82"/>
    <w:rsid w:val="008E372E"/>
    <w:rsid w:val="00916716"/>
    <w:rsid w:val="009561F6"/>
    <w:rsid w:val="00961909"/>
    <w:rsid w:val="009918E3"/>
    <w:rsid w:val="00995234"/>
    <w:rsid w:val="009B3EFF"/>
    <w:rsid w:val="009C16E5"/>
    <w:rsid w:val="009D3EF7"/>
    <w:rsid w:val="00A0125E"/>
    <w:rsid w:val="00A04320"/>
    <w:rsid w:val="00A22DA8"/>
    <w:rsid w:val="00A41222"/>
    <w:rsid w:val="00A50D33"/>
    <w:rsid w:val="00AA11B9"/>
    <w:rsid w:val="00AB6E1E"/>
    <w:rsid w:val="00AD1672"/>
    <w:rsid w:val="00AE155E"/>
    <w:rsid w:val="00AF549C"/>
    <w:rsid w:val="00AF666A"/>
    <w:rsid w:val="00B1663B"/>
    <w:rsid w:val="00B25623"/>
    <w:rsid w:val="00B2681A"/>
    <w:rsid w:val="00B3274D"/>
    <w:rsid w:val="00B86609"/>
    <w:rsid w:val="00BA746D"/>
    <w:rsid w:val="00BA7B36"/>
    <w:rsid w:val="00BC1D5A"/>
    <w:rsid w:val="00C10ADC"/>
    <w:rsid w:val="00C16969"/>
    <w:rsid w:val="00C257D9"/>
    <w:rsid w:val="00C3502B"/>
    <w:rsid w:val="00C50BDA"/>
    <w:rsid w:val="00C75D09"/>
    <w:rsid w:val="00C831D6"/>
    <w:rsid w:val="00CA67BF"/>
    <w:rsid w:val="00CB7E49"/>
    <w:rsid w:val="00CD0691"/>
    <w:rsid w:val="00CF7AE9"/>
    <w:rsid w:val="00D05B95"/>
    <w:rsid w:val="00D319DB"/>
    <w:rsid w:val="00D37B89"/>
    <w:rsid w:val="00D45A82"/>
    <w:rsid w:val="00D4671D"/>
    <w:rsid w:val="00D46B37"/>
    <w:rsid w:val="00D56B78"/>
    <w:rsid w:val="00D62E74"/>
    <w:rsid w:val="00D73F40"/>
    <w:rsid w:val="00DA6814"/>
    <w:rsid w:val="00DA6C84"/>
    <w:rsid w:val="00DB08C2"/>
    <w:rsid w:val="00DC285B"/>
    <w:rsid w:val="00E20B46"/>
    <w:rsid w:val="00E372BA"/>
    <w:rsid w:val="00E62934"/>
    <w:rsid w:val="00EB0B71"/>
    <w:rsid w:val="00ED5B38"/>
    <w:rsid w:val="00EE7F8B"/>
    <w:rsid w:val="00EF050A"/>
    <w:rsid w:val="00EF7247"/>
    <w:rsid w:val="00F20359"/>
    <w:rsid w:val="00F43AE5"/>
    <w:rsid w:val="00F64437"/>
    <w:rsid w:val="00F6603B"/>
    <w:rsid w:val="00F76F6D"/>
    <w:rsid w:val="00F91031"/>
    <w:rsid w:val="00F93BFD"/>
    <w:rsid w:val="00FA131C"/>
    <w:rsid w:val="00FB74C1"/>
    <w:rsid w:val="00FC217D"/>
    <w:rsid w:val="00FD0013"/>
    <w:rsid w:val="00FD08C6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9730C"/>
  <w15:chartTrackingRefBased/>
  <w15:docId w15:val="{94970FC5-3770-4B11-96C3-9A7A874A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6AE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25C9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6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5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AE4"/>
  </w:style>
  <w:style w:type="paragraph" w:styleId="Stopka">
    <w:name w:val="footer"/>
    <w:basedOn w:val="Normalny"/>
    <w:link w:val="StopkaZnak"/>
    <w:uiPriority w:val="99"/>
    <w:unhideWhenUsed/>
    <w:rsid w:val="002B6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AE4"/>
  </w:style>
  <w:style w:type="character" w:customStyle="1" w:styleId="Nagwek1Znak">
    <w:name w:val="Nagłówek 1 Znak"/>
    <w:basedOn w:val="Domylnaczcionkaakapitu"/>
    <w:link w:val="Nagwek1"/>
    <w:uiPriority w:val="9"/>
    <w:rsid w:val="002B6AE4"/>
    <w:rPr>
      <w:rFonts w:asciiTheme="majorHAnsi" w:eastAsiaTheme="majorEastAsia" w:hAnsiTheme="majorHAnsi" w:cstheme="majorBidi"/>
      <w:color w:val="225C9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6F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42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0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F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F6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5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mid.e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MIDprojec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mid.e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facebook.com/FMIDprojec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48A3-4953-4F2A-B8A5-C3300C1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Maria Kordoń</cp:lastModifiedBy>
  <cp:revision>2</cp:revision>
  <cp:lastPrinted>2021-04-27T13:39:00Z</cp:lastPrinted>
  <dcterms:created xsi:type="dcterms:W3CDTF">2023-06-22T13:13:00Z</dcterms:created>
  <dcterms:modified xsi:type="dcterms:W3CDTF">2023-06-22T13:13:00Z</dcterms:modified>
</cp:coreProperties>
</file>